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0189B1F4" w14:textId="6A9A85D1" w:rsidR="000C2EE1" w:rsidRPr="00F91926" w:rsidRDefault="000C2EE1" w:rsidP="000C2EE1">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5F6628" w:rsidRPr="00A95AD7">
        <w:rPr>
          <w:rFonts w:ascii="Book Antiqua" w:hAnsi="Book Antiqua" w:cs="Arial"/>
          <w:b/>
          <w:bCs/>
          <w:color w:val="365F91" w:themeColor="accent1" w:themeShade="BF"/>
          <w:sz w:val="22"/>
          <w:szCs w:val="22"/>
        </w:rPr>
        <w:t xml:space="preserve">Network Expansion Scheme in </w:t>
      </w:r>
      <w:proofErr w:type="spellStart"/>
      <w:r w:rsidR="005F6628" w:rsidRPr="00A95AD7">
        <w:rPr>
          <w:rFonts w:ascii="Book Antiqua" w:hAnsi="Book Antiqua" w:cs="Arial"/>
          <w:b/>
          <w:bCs/>
          <w:color w:val="365F91" w:themeColor="accent1" w:themeShade="BF"/>
          <w:sz w:val="22"/>
          <w:szCs w:val="22"/>
        </w:rPr>
        <w:t>Navinal</w:t>
      </w:r>
      <w:proofErr w:type="spellEnd"/>
      <w:r w:rsidR="005F6628" w:rsidRPr="00A95AD7">
        <w:rPr>
          <w:rFonts w:ascii="Book Antiqua" w:hAnsi="Book Antiqua" w:cs="Arial"/>
          <w:b/>
          <w:bCs/>
          <w:color w:val="365F91" w:themeColor="accent1" w:themeShade="BF"/>
          <w:sz w:val="22"/>
          <w:szCs w:val="22"/>
        </w:rPr>
        <w:t xml:space="preserve"> (Mundra) area of Gujarat for </w:t>
      </w:r>
      <w:proofErr w:type="spellStart"/>
      <w:r w:rsidR="005F6628" w:rsidRPr="00A95AD7">
        <w:rPr>
          <w:rFonts w:ascii="Book Antiqua" w:hAnsi="Book Antiqua" w:cs="Arial"/>
          <w:b/>
          <w:bCs/>
          <w:color w:val="365F91" w:themeColor="accent1" w:themeShade="BF"/>
          <w:sz w:val="22"/>
          <w:szCs w:val="22"/>
        </w:rPr>
        <w:t>drawal</w:t>
      </w:r>
      <w:proofErr w:type="spellEnd"/>
      <w:r w:rsidR="005F6628" w:rsidRPr="00A95AD7">
        <w:rPr>
          <w:rFonts w:ascii="Book Antiqua" w:hAnsi="Book Antiqua" w:cs="Arial"/>
          <w:b/>
          <w:bCs/>
          <w:color w:val="365F91" w:themeColor="accent1" w:themeShade="BF"/>
          <w:sz w:val="22"/>
          <w:szCs w:val="22"/>
        </w:rPr>
        <w:t xml:space="preserve"> of power in the area</w:t>
      </w:r>
      <w:r w:rsidRPr="009D5A63">
        <w:rPr>
          <w:rFonts w:ascii="Book Antiqua" w:hAnsi="Book Antiqua" w:cs="Arial"/>
          <w:b/>
          <w:bCs/>
          <w:color w:val="365F91" w:themeColor="accent1" w:themeShade="BF"/>
          <w:sz w:val="22"/>
          <w:szCs w:val="22"/>
        </w:rPr>
        <w:t>”</w:t>
      </w:r>
    </w:p>
    <w:p w14:paraId="1A7C9BAF" w14:textId="77777777" w:rsidR="000C2EE1" w:rsidRPr="00F91926" w:rsidRDefault="000C2EE1" w:rsidP="000C2EE1">
      <w:pPr>
        <w:jc w:val="center"/>
        <w:rPr>
          <w:rFonts w:ascii="Book Antiqua" w:hAnsi="Book Antiqua" w:cs="Arial"/>
          <w:b/>
          <w:bCs/>
          <w:color w:val="365F91" w:themeColor="accent1" w:themeShade="BF"/>
          <w:sz w:val="22"/>
          <w:szCs w:val="22"/>
        </w:rPr>
      </w:pPr>
    </w:p>
    <w:p w14:paraId="533E70C2" w14:textId="01478573" w:rsidR="00AB1885" w:rsidRPr="006D16E4" w:rsidRDefault="000C2EE1" w:rsidP="000C2EE1">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w:t>
      </w:r>
      <w:r w:rsidR="005F6628">
        <w:rPr>
          <w:rFonts w:ascii="Book Antiqua" w:hAnsi="Book Antiqua" w:cs="Arial"/>
          <w:b/>
          <w:bCs/>
          <w:color w:val="365F91" w:themeColor="accent1" w:themeShade="BF"/>
          <w:sz w:val="22"/>
          <w:szCs w:val="22"/>
        </w:rPr>
        <w:t>4</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5D980D43"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Kind Attention:  Mr.</w:t>
            </w:r>
            <w:r w:rsidR="005F6628">
              <w:rPr>
                <w:rFonts w:ascii="Book Antiqua" w:hAnsi="Book Antiqua"/>
                <w:sz w:val="24"/>
                <w:szCs w:val="24"/>
                <w:lang w:val="en-GB"/>
              </w:rPr>
              <w:t xml:space="preserve"> Dwaipayan Sen</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5F6628">
              <w:rPr>
                <w:rFonts w:ascii="Book Antiqua" w:hAnsi="Book Antiqua"/>
                <w:sz w:val="24"/>
                <w:szCs w:val="24"/>
                <w:lang w:val="en-GB"/>
              </w:rPr>
              <w:t xml:space="preserve">Rahul </w:t>
            </w:r>
            <w:r w:rsidRPr="00240509">
              <w:rPr>
                <w:rFonts w:ascii="Book Antiqua" w:hAnsi="Book Antiqua"/>
                <w:sz w:val="24"/>
                <w:szCs w:val="24"/>
                <w:lang w:val="en-GB"/>
              </w:rPr>
              <w:t>(</w:t>
            </w:r>
            <w:r w:rsidR="005F6628">
              <w:rPr>
                <w:rFonts w:ascii="Book Antiqua" w:hAnsi="Book Antiqua"/>
                <w:sz w:val="24"/>
                <w:szCs w:val="24"/>
                <w:lang w:val="en-GB"/>
              </w:rPr>
              <w:t>Manager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5FE6FE4D"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F6628">
              <w:rPr>
                <w:rFonts w:ascii="Book Antiqua" w:hAnsi="Book Antiqua"/>
                <w:sz w:val="24"/>
                <w:szCs w:val="24"/>
                <w:lang w:val="en-GB"/>
              </w:rPr>
              <w:t>9205287422/</w:t>
            </w:r>
            <w:r w:rsidR="008A672C" w:rsidRPr="00240509">
              <w:rPr>
                <w:rFonts w:ascii="Book Antiqua" w:hAnsi="Book Antiqua"/>
                <w:sz w:val="24"/>
                <w:szCs w:val="24"/>
                <w:lang w:val="en-GB"/>
              </w:rPr>
              <w:t>9205472328</w:t>
            </w:r>
          </w:p>
          <w:p w14:paraId="7776CE86" w14:textId="26D2D87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2F7718" w:rsidRPr="00DB472E">
                <w:rPr>
                  <w:rStyle w:val="Hyperlink"/>
                </w:rPr>
                <w:t>dwaipayan@powergrid.in;</w:t>
              </w:r>
              <w:r w:rsidR="002F7718" w:rsidRPr="002F7718">
                <w:rPr>
                  <w:rStyle w:val="Hyperlink"/>
                  <w:u w:val="none"/>
                </w:rPr>
                <w:t xml:space="preserve"> </w:t>
              </w:r>
              <w:r w:rsidR="002F7718" w:rsidRPr="00DB472E">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E40CED3"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2F7718" w:rsidRPr="002F7718">
              <w:rPr>
                <w:rFonts w:ascii="Book Antiqua" w:hAnsi="Book Antiqua" w:cs="Arial"/>
                <w:b/>
                <w:bCs/>
              </w:rPr>
              <w:t xml:space="preserve">Network Expansion Scheme in </w:t>
            </w:r>
            <w:proofErr w:type="spellStart"/>
            <w:r w:rsidR="002F7718" w:rsidRPr="002F7718">
              <w:rPr>
                <w:rFonts w:ascii="Book Antiqua" w:hAnsi="Book Antiqua" w:cs="Arial"/>
                <w:b/>
                <w:bCs/>
              </w:rPr>
              <w:t>Navinal</w:t>
            </w:r>
            <w:proofErr w:type="spellEnd"/>
            <w:r w:rsidR="002F7718" w:rsidRPr="002F7718">
              <w:rPr>
                <w:rFonts w:ascii="Book Antiqua" w:hAnsi="Book Antiqua" w:cs="Arial"/>
                <w:b/>
                <w:bCs/>
              </w:rPr>
              <w:t xml:space="preserve"> (Mundra) area of Gujarat for </w:t>
            </w:r>
            <w:proofErr w:type="spellStart"/>
            <w:r w:rsidR="002F7718" w:rsidRPr="002F7718">
              <w:rPr>
                <w:rFonts w:ascii="Book Antiqua" w:hAnsi="Book Antiqua" w:cs="Arial"/>
                <w:b/>
                <w:bCs/>
              </w:rPr>
              <w:t>drawal</w:t>
            </w:r>
            <w:proofErr w:type="spellEnd"/>
            <w:r w:rsidR="002F7718" w:rsidRPr="002F7718">
              <w:rPr>
                <w:rFonts w:ascii="Book Antiqua" w:hAnsi="Book Antiqua" w:cs="Arial"/>
                <w:b/>
                <w:bCs/>
              </w:rPr>
              <w:t xml:space="preserve"> of power in the area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694AE4">
              <w:rPr>
                <w:rFonts w:ascii="Book Antiqua" w:hAnsi="Book Antiqua" w:cs="Arial"/>
                <w:b/>
                <w:bCs/>
                <w:sz w:val="22"/>
                <w:szCs w:val="22"/>
              </w:rPr>
              <w:t>5</w:t>
            </w:r>
            <w:r w:rsidR="002F7718">
              <w:rPr>
                <w:rFonts w:ascii="Book Antiqua" w:hAnsi="Book Antiqua" w:cs="Arial"/>
                <w:b/>
                <w:bCs/>
                <w:sz w:val="22"/>
                <w:szCs w:val="22"/>
              </w:rPr>
              <w:t>4</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149F020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8B57F2">
              <w:rPr>
                <w:rFonts w:ascii="Book Antiqua" w:hAnsi="Book Antiqua"/>
                <w:sz w:val="24"/>
                <w:szCs w:val="24"/>
                <w:lang w:val="en-GB"/>
              </w:rPr>
              <w:t>Dwaipayan Sen</w:t>
            </w:r>
            <w:r w:rsidR="00DD3C16" w:rsidRPr="00DD3C16">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8B57F2">
              <w:rPr>
                <w:rFonts w:ascii="Book Antiqua" w:hAnsi="Book Antiqua"/>
                <w:sz w:val="24"/>
                <w:szCs w:val="24"/>
                <w:lang w:val="en-GB"/>
              </w:rPr>
              <w:t>Rahul</w:t>
            </w:r>
            <w:r w:rsidRPr="00240509">
              <w:rPr>
                <w:rFonts w:ascii="Book Antiqua" w:hAnsi="Book Antiqua"/>
                <w:sz w:val="24"/>
                <w:szCs w:val="24"/>
                <w:lang w:val="en-GB"/>
              </w:rPr>
              <w:t xml:space="preserve"> (</w:t>
            </w:r>
            <w:r w:rsidR="008B57F2">
              <w:rPr>
                <w:rFonts w:ascii="Book Antiqua" w:hAnsi="Book Antiqua"/>
                <w:sz w:val="24"/>
                <w:szCs w:val="24"/>
                <w:lang w:val="en-GB"/>
              </w:rPr>
              <w:t>Manager</w:t>
            </w:r>
            <w:r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5AED9929"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8B57F2">
              <w:rPr>
                <w:rFonts w:ascii="Book Antiqua" w:hAnsi="Book Antiqua"/>
                <w:sz w:val="24"/>
                <w:szCs w:val="24"/>
                <w:lang w:val="en-GB"/>
              </w:rPr>
              <w:t>9205287422/</w:t>
            </w:r>
            <w:r w:rsidR="007D64E5" w:rsidRPr="00240509">
              <w:rPr>
                <w:rFonts w:ascii="Book Antiqua" w:hAnsi="Book Antiqua"/>
                <w:sz w:val="24"/>
                <w:szCs w:val="24"/>
                <w:lang w:val="en-GB"/>
              </w:rPr>
              <w:t>9205472328</w:t>
            </w:r>
          </w:p>
          <w:p w14:paraId="2C740FEA" w14:textId="5E2A6BE0"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9" w:history="1">
              <w:r w:rsidR="008B57F2" w:rsidRPr="00DB472E">
                <w:rPr>
                  <w:rStyle w:val="Hyperlink"/>
                </w:rPr>
                <w:t xml:space="preserve">dwaipayan@powergrid.in; </w:t>
              </w:r>
              <w:r w:rsidR="008B57F2" w:rsidRPr="00DB472E">
                <w:rPr>
                  <w:rStyle w:val="Hyperlink"/>
                  <w:rFonts w:ascii="Book Antiqua" w:hAnsi="Book Antiqua"/>
                  <w:lang w:val="en-GB"/>
                </w:rPr>
                <w:t>rahul.prasad@powergrid.in</w:t>
              </w:r>
            </w:hyperlink>
            <w:r w:rsidRPr="00240509">
              <w:rPr>
                <w:rFonts w:ascii="Book Antiqua" w:hAnsi="Book Antiqua"/>
                <w:lang w:val="en-GB"/>
              </w:rPr>
              <w:t>;</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73C8450C"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94AE4">
              <w:rPr>
                <w:rFonts w:ascii="Book Antiqua" w:hAnsi="Book Antiqua" w:cs="Arial"/>
                <w:b/>
                <w:bCs/>
                <w:color w:val="0070C0"/>
                <w:lang w:val="en-GB"/>
              </w:rPr>
              <w:t>1</w:t>
            </w:r>
            <w:r w:rsidR="002D441A">
              <w:rPr>
                <w:rFonts w:ascii="Book Antiqua" w:hAnsi="Book Antiqua" w:cs="Arial"/>
                <w:b/>
                <w:bCs/>
                <w:color w:val="0070C0"/>
                <w:lang w:val="en-GB"/>
              </w:rPr>
              <w:t>4</w:t>
            </w:r>
            <w:r w:rsidR="00694AE4">
              <w:rPr>
                <w:rFonts w:ascii="Book Antiqua" w:hAnsi="Book Antiqua" w:cs="Arial"/>
                <w:b/>
                <w:bCs/>
                <w:color w:val="0070C0"/>
                <w:lang w:val="en-GB"/>
              </w:rPr>
              <w:t>.11</w:t>
            </w:r>
            <w:r w:rsidR="00D66D6C" w:rsidRPr="00D66D6C">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ACBD2E5" w14:textId="61DC582E" w:rsidR="009C4ACD" w:rsidRPr="005F02ED" w:rsidRDefault="00EF3E5D" w:rsidP="00655458">
                  <w:pPr>
                    <w:jc w:val="both"/>
                    <w:rPr>
                      <w:rFonts w:ascii="Book Antiqua" w:hAnsi="Book Antiqua" w:cs="Arial"/>
                      <w:b/>
                      <w:bCs/>
                      <w:sz w:val="22"/>
                      <w:szCs w:val="22"/>
                    </w:rPr>
                  </w:pPr>
                  <w:r w:rsidRPr="00EF3E5D">
                    <w:rPr>
                      <w:rFonts w:ascii="Book Antiqua" w:hAnsi="Book Antiqua" w:cs="Arial"/>
                      <w:b/>
                      <w:bCs/>
                      <w:sz w:val="22"/>
                      <w:szCs w:val="22"/>
                    </w:rPr>
                    <w:t>Appointment of Independent Engineer for “</w:t>
                  </w:r>
                  <w:r w:rsidR="002D441A" w:rsidRPr="002D441A">
                    <w:rPr>
                      <w:rFonts w:ascii="Book Antiqua" w:hAnsi="Book Antiqua" w:cs="Arial"/>
                      <w:b/>
                      <w:bCs/>
                      <w:sz w:val="22"/>
                      <w:szCs w:val="22"/>
                    </w:rPr>
                    <w:t xml:space="preserve">Network Expansion Scheme in </w:t>
                  </w:r>
                  <w:proofErr w:type="spellStart"/>
                  <w:r w:rsidR="002D441A" w:rsidRPr="002D441A">
                    <w:rPr>
                      <w:rFonts w:ascii="Book Antiqua" w:hAnsi="Book Antiqua" w:cs="Arial"/>
                      <w:b/>
                      <w:bCs/>
                      <w:sz w:val="22"/>
                      <w:szCs w:val="22"/>
                    </w:rPr>
                    <w:t>Navinal</w:t>
                  </w:r>
                  <w:proofErr w:type="spellEnd"/>
                  <w:r w:rsidR="002D441A" w:rsidRPr="002D441A">
                    <w:rPr>
                      <w:rFonts w:ascii="Book Antiqua" w:hAnsi="Book Antiqua" w:cs="Arial"/>
                      <w:b/>
                      <w:bCs/>
                      <w:sz w:val="22"/>
                      <w:szCs w:val="22"/>
                    </w:rPr>
                    <w:t xml:space="preserve"> (Mundra) area of Gujarat for </w:t>
                  </w:r>
                  <w:proofErr w:type="spellStart"/>
                  <w:r w:rsidR="002D441A" w:rsidRPr="002D441A">
                    <w:rPr>
                      <w:rFonts w:ascii="Book Antiqua" w:hAnsi="Book Antiqua" w:cs="Arial"/>
                      <w:b/>
                      <w:bCs/>
                      <w:sz w:val="22"/>
                      <w:szCs w:val="22"/>
                    </w:rPr>
                    <w:t>drawal</w:t>
                  </w:r>
                  <w:proofErr w:type="spellEnd"/>
                  <w:r w:rsidR="002D441A" w:rsidRPr="002D441A">
                    <w:rPr>
                      <w:rFonts w:ascii="Book Antiqua" w:hAnsi="Book Antiqua" w:cs="Arial"/>
                      <w:b/>
                      <w:bCs/>
                      <w:sz w:val="22"/>
                      <w:szCs w:val="22"/>
                    </w:rPr>
                    <w:t xml:space="preserve"> of power in the area</w:t>
                  </w:r>
                  <w:r w:rsidRPr="00EF3E5D">
                    <w:rPr>
                      <w:rFonts w:ascii="Book Antiqua" w:hAnsi="Book Antiqua" w:cs="Arial"/>
                      <w:b/>
                      <w:bCs/>
                      <w:sz w:val="22"/>
                      <w:szCs w:val="22"/>
                    </w:rPr>
                    <w:t>”</w:t>
                  </w:r>
                  <w:r w:rsidR="009C4ACD" w:rsidRPr="005F02ED">
                    <w:rPr>
                      <w:rFonts w:ascii="Book Antiqua" w:hAnsi="Book Antiqua" w:cs="Arial"/>
                      <w:b/>
                      <w:bCs/>
                      <w:sz w:val="22"/>
                      <w:szCs w:val="22"/>
                    </w:rPr>
                    <w:t>.</w:t>
                  </w:r>
                </w:p>
                <w:p w14:paraId="3780D213" w14:textId="0ABA4E0E"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2024-25</w:t>
                  </w:r>
                  <w:r w:rsidR="00523A2B" w:rsidRPr="005F02ED">
                    <w:rPr>
                      <w:rFonts w:ascii="Book Antiqua" w:hAnsi="Book Antiqua" w:cs="Arial"/>
                      <w:b/>
                      <w:bCs/>
                      <w:sz w:val="22"/>
                      <w:szCs w:val="22"/>
                    </w:rPr>
                    <w:t>/</w:t>
                  </w:r>
                  <w:r w:rsidR="009C4ACD" w:rsidRPr="005F02ED">
                    <w:rPr>
                      <w:rFonts w:ascii="Book Antiqua" w:hAnsi="Book Antiqua" w:cs="Arial"/>
                      <w:b/>
                      <w:bCs/>
                      <w:sz w:val="22"/>
                      <w:szCs w:val="22"/>
                    </w:rPr>
                    <w:t>5</w:t>
                  </w:r>
                  <w:r w:rsidR="002D441A">
                    <w:rPr>
                      <w:rFonts w:ascii="Book Antiqua" w:hAnsi="Book Antiqua" w:cs="Arial"/>
                      <w:b/>
                      <w:bCs/>
                      <w:sz w:val="22"/>
                      <w:szCs w:val="22"/>
                    </w:rPr>
                    <w:t>4</w:t>
                  </w:r>
                </w:p>
              </w:tc>
              <w:tc>
                <w:tcPr>
                  <w:tcW w:w="2694" w:type="dxa"/>
                </w:tcPr>
                <w:p w14:paraId="50F6D380" w14:textId="77777777" w:rsidR="00C343F5" w:rsidRPr="003355E8" w:rsidRDefault="00C343F5" w:rsidP="00784E3E">
                  <w:pPr>
                    <w:jc w:val="center"/>
                    <w:rPr>
                      <w:rFonts w:ascii="Book Antiqua" w:hAnsi="Book Antiqua" w:cs="Arial"/>
                      <w:color w:val="000000"/>
                      <w:lang w:val="en-GB"/>
                    </w:rPr>
                  </w:pPr>
                </w:p>
                <w:p w14:paraId="40E84C92" w14:textId="7E4C8C97" w:rsidR="0081275D" w:rsidRPr="003355E8" w:rsidRDefault="6B92539D" w:rsidP="6E844377">
                  <w:pPr>
                    <w:jc w:val="center"/>
                    <w:rPr>
                      <w:rFonts w:ascii="Book Antiqua" w:hAnsi="Book Antiqua" w:cs="Arial"/>
                      <w:b/>
                      <w:bCs/>
                      <w:i/>
                      <w:iCs/>
                      <w:color w:val="000000"/>
                      <w:lang w:val="en-GB"/>
                    </w:rPr>
                  </w:pPr>
                  <w:r w:rsidRPr="003355E8">
                    <w:rPr>
                      <w:rFonts w:ascii="Book Antiqua" w:hAnsi="Book Antiqua" w:cs="Arial"/>
                      <w:b/>
                      <w:bCs/>
                      <w:color w:val="000000" w:themeColor="text1"/>
                      <w:lang w:val="en-GB"/>
                    </w:rPr>
                    <w:t>INR</w:t>
                  </w:r>
                  <w:r w:rsidR="5D0FFB35" w:rsidRPr="003355E8">
                    <w:rPr>
                      <w:rFonts w:ascii="Book Antiqua" w:hAnsi="Book Antiqua" w:cs="Arial"/>
                      <w:b/>
                      <w:bCs/>
                      <w:color w:val="000000" w:themeColor="text1"/>
                      <w:lang w:val="en-GB"/>
                    </w:rPr>
                    <w:t xml:space="preserve"> </w:t>
                  </w:r>
                  <w:r w:rsidR="00A66112">
                    <w:rPr>
                      <w:rFonts w:ascii="Book Antiqua" w:hAnsi="Book Antiqua" w:cs="Arial"/>
                      <w:b/>
                      <w:bCs/>
                      <w:color w:val="000000" w:themeColor="text1"/>
                      <w:lang w:val="en-GB"/>
                    </w:rPr>
                    <w:t>1</w:t>
                  </w:r>
                  <w:r w:rsidR="00083BC9" w:rsidRPr="003355E8">
                    <w:rPr>
                      <w:rFonts w:ascii="Book Antiqua" w:hAnsi="Book Antiqua" w:cs="Arial"/>
                      <w:b/>
                      <w:bCs/>
                      <w:color w:val="000000" w:themeColor="text1"/>
                      <w:lang w:val="en-GB"/>
                    </w:rPr>
                    <w:t>,</w:t>
                  </w:r>
                  <w:r w:rsidR="00A66112">
                    <w:rPr>
                      <w:rFonts w:ascii="Book Antiqua" w:hAnsi="Book Antiqua" w:cs="Arial"/>
                      <w:b/>
                      <w:bCs/>
                      <w:color w:val="000000" w:themeColor="text1"/>
                      <w:lang w:val="en-GB"/>
                    </w:rPr>
                    <w:t>6</w:t>
                  </w:r>
                  <w:r w:rsidR="004B79F8" w:rsidRPr="003355E8">
                    <w:rPr>
                      <w:rFonts w:ascii="Book Antiqua" w:hAnsi="Book Antiqua" w:cs="Arial"/>
                      <w:b/>
                      <w:bCs/>
                      <w:color w:val="000000" w:themeColor="text1"/>
                      <w:lang w:val="en-GB"/>
                    </w:rPr>
                    <w:t>1</w:t>
                  </w:r>
                  <w:r w:rsidR="00083BC9" w:rsidRPr="003355E8">
                    <w:rPr>
                      <w:rFonts w:ascii="Book Antiqua" w:hAnsi="Book Antiqua" w:cs="Arial"/>
                      <w:b/>
                      <w:bCs/>
                      <w:color w:val="000000" w:themeColor="text1"/>
                      <w:lang w:val="en-GB"/>
                    </w:rPr>
                    <w:t>,000</w:t>
                  </w:r>
                  <w:r w:rsidR="7220E601" w:rsidRPr="003355E8">
                    <w:rPr>
                      <w:rFonts w:ascii="Book Antiqua" w:hAnsi="Book Antiqua" w:cs="Arial"/>
                      <w:b/>
                      <w:bCs/>
                      <w:i/>
                      <w:iCs/>
                      <w:color w:val="000000" w:themeColor="text1"/>
                      <w:lang w:val="en-GB"/>
                    </w:rPr>
                    <w:t>/-</w:t>
                  </w:r>
                </w:p>
                <w:p w14:paraId="6407EA15" w14:textId="2C7D1E1E" w:rsidR="00957900" w:rsidRPr="003355E8"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21F4937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9F6420">
              <w:rPr>
                <w:rStyle w:val="Hyperlink"/>
              </w:rPr>
              <w:t>28.11.2024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03B35737"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9F6420">
              <w:rPr>
                <w:rStyle w:val="Hyperlink"/>
              </w:rPr>
              <w:t>28.11.2024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w:t>
            </w:r>
            <w:r w:rsidRPr="006D16E4">
              <w:rPr>
                <w:rFonts w:ascii="Book Antiqua" w:eastAsia="Calibri" w:hAnsi="Book Antiqua" w:cs="Arial"/>
                <w:sz w:val="22"/>
                <w:szCs w:val="22"/>
              </w:rPr>
              <w:lastRenderedPageBreak/>
              <w:t>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3680EBF"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9F6420">
              <w:rPr>
                <w:rStyle w:val="Hyperlink"/>
                <w:rFonts w:ascii="Book Antiqua" w:eastAsia="Batang" w:hAnsi="Book Antiqua" w:cs="Arial"/>
                <w:b/>
                <w:bCs/>
              </w:rPr>
              <w:t>28.11.2024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0"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EF3E5D" w:rsidRPr="006D16E4" w14:paraId="5753DED4" w14:textId="77777777" w:rsidTr="00C343F5">
              <w:tc>
                <w:tcPr>
                  <w:tcW w:w="3576" w:type="dxa"/>
                </w:tcPr>
                <w:p w14:paraId="6F389AB2" w14:textId="610D8D1E" w:rsidR="00EF3E5D" w:rsidRPr="005F02ED" w:rsidRDefault="00EF3E5D" w:rsidP="00EF3E5D">
                  <w:pPr>
                    <w:jc w:val="both"/>
                    <w:rPr>
                      <w:rFonts w:ascii="Book Antiqua" w:hAnsi="Book Antiqua" w:cs="Arial"/>
                      <w:b/>
                      <w:bCs/>
                      <w:sz w:val="22"/>
                      <w:szCs w:val="22"/>
                    </w:rPr>
                  </w:pPr>
                  <w:r w:rsidRPr="00EF3E5D">
                    <w:rPr>
                      <w:rFonts w:ascii="Book Antiqua" w:hAnsi="Book Antiqua" w:cs="Arial"/>
                      <w:b/>
                      <w:bCs/>
                      <w:sz w:val="22"/>
                      <w:szCs w:val="22"/>
                    </w:rPr>
                    <w:t>Appointment of Independent Engineer for “</w:t>
                  </w:r>
                  <w:r w:rsidR="001B61D6" w:rsidRPr="001B61D6">
                    <w:rPr>
                      <w:rFonts w:ascii="Book Antiqua" w:hAnsi="Book Antiqua" w:cs="Arial"/>
                      <w:b/>
                      <w:bCs/>
                      <w:sz w:val="22"/>
                      <w:szCs w:val="22"/>
                    </w:rPr>
                    <w:t xml:space="preserve">Network Expansion Scheme in </w:t>
                  </w:r>
                  <w:proofErr w:type="spellStart"/>
                  <w:r w:rsidR="001B61D6" w:rsidRPr="001B61D6">
                    <w:rPr>
                      <w:rFonts w:ascii="Book Antiqua" w:hAnsi="Book Antiqua" w:cs="Arial"/>
                      <w:b/>
                      <w:bCs/>
                      <w:sz w:val="22"/>
                      <w:szCs w:val="22"/>
                    </w:rPr>
                    <w:t>Navinal</w:t>
                  </w:r>
                  <w:proofErr w:type="spellEnd"/>
                  <w:r w:rsidR="001B61D6" w:rsidRPr="001B61D6">
                    <w:rPr>
                      <w:rFonts w:ascii="Book Antiqua" w:hAnsi="Book Antiqua" w:cs="Arial"/>
                      <w:b/>
                      <w:bCs/>
                      <w:sz w:val="22"/>
                      <w:szCs w:val="22"/>
                    </w:rPr>
                    <w:t xml:space="preserve"> (Mundra) area of Gujarat for </w:t>
                  </w:r>
                  <w:proofErr w:type="spellStart"/>
                  <w:r w:rsidR="001B61D6" w:rsidRPr="001B61D6">
                    <w:rPr>
                      <w:rFonts w:ascii="Book Antiqua" w:hAnsi="Book Antiqua" w:cs="Arial"/>
                      <w:b/>
                      <w:bCs/>
                      <w:sz w:val="22"/>
                      <w:szCs w:val="22"/>
                    </w:rPr>
                    <w:t>drawal</w:t>
                  </w:r>
                  <w:proofErr w:type="spellEnd"/>
                  <w:r w:rsidR="001B61D6" w:rsidRPr="001B61D6">
                    <w:rPr>
                      <w:rFonts w:ascii="Book Antiqua" w:hAnsi="Book Antiqua" w:cs="Arial"/>
                      <w:b/>
                      <w:bCs/>
                      <w:sz w:val="22"/>
                      <w:szCs w:val="22"/>
                    </w:rPr>
                    <w:t xml:space="preserve"> of power in the area</w:t>
                  </w:r>
                  <w:r w:rsidRPr="00EF3E5D">
                    <w:rPr>
                      <w:rFonts w:ascii="Book Antiqua" w:hAnsi="Book Antiqua" w:cs="Arial"/>
                      <w:b/>
                      <w:bCs/>
                      <w:sz w:val="22"/>
                      <w:szCs w:val="22"/>
                    </w:rPr>
                    <w:t>”</w:t>
                  </w:r>
                  <w:r w:rsidRPr="005F02ED">
                    <w:rPr>
                      <w:rFonts w:ascii="Book Antiqua" w:hAnsi="Book Antiqua" w:cs="Arial"/>
                      <w:b/>
                      <w:bCs/>
                      <w:sz w:val="22"/>
                      <w:szCs w:val="22"/>
                    </w:rPr>
                    <w:t>.</w:t>
                  </w:r>
                </w:p>
                <w:p w14:paraId="7CF3C48D" w14:textId="6DE932CF" w:rsidR="00EF3E5D" w:rsidRPr="00CB6239" w:rsidRDefault="00EF3E5D" w:rsidP="00EF3E5D">
                  <w:pPr>
                    <w:jc w:val="both"/>
                    <w:rPr>
                      <w:rFonts w:ascii="Book Antiqua" w:hAnsi="Book Antiqua" w:cs="Arial"/>
                      <w:color w:val="000000"/>
                      <w:lang w:val="en-GB"/>
                    </w:rPr>
                  </w:pPr>
                  <w:r w:rsidRPr="005F02ED">
                    <w:rPr>
                      <w:rFonts w:ascii="Book Antiqua" w:hAnsi="Book Antiqua" w:cs="Arial"/>
                      <w:b/>
                      <w:bCs/>
                      <w:sz w:val="22"/>
                      <w:szCs w:val="22"/>
                    </w:rPr>
                    <w:t>Spec. No. CTUIL/IE/2024-25/5</w:t>
                  </w:r>
                  <w:r w:rsidR="001B61D6">
                    <w:rPr>
                      <w:rFonts w:ascii="Book Antiqua" w:hAnsi="Book Antiqua" w:cs="Arial"/>
                      <w:b/>
                      <w:bCs/>
                      <w:sz w:val="22"/>
                      <w:szCs w:val="22"/>
                    </w:rPr>
                    <w:t>4</w:t>
                  </w:r>
                </w:p>
              </w:tc>
              <w:tc>
                <w:tcPr>
                  <w:tcW w:w="2835" w:type="dxa"/>
                </w:tcPr>
                <w:p w14:paraId="5CBD3407" w14:textId="77777777" w:rsidR="00EF3E5D" w:rsidRPr="00CB6239" w:rsidRDefault="00EF3E5D" w:rsidP="00EF3E5D">
                  <w:pPr>
                    <w:jc w:val="center"/>
                    <w:rPr>
                      <w:rFonts w:ascii="Book Antiqua" w:hAnsi="Book Antiqua" w:cs="Arial"/>
                      <w:color w:val="000000"/>
                      <w:lang w:val="en-GB"/>
                    </w:rPr>
                  </w:pPr>
                </w:p>
                <w:p w14:paraId="2EC85AE5" w14:textId="7DE72E91" w:rsidR="00EF3E5D" w:rsidRPr="00CB6239" w:rsidRDefault="004A5D2E" w:rsidP="00EF3E5D">
                  <w:pPr>
                    <w:jc w:val="center"/>
                    <w:rPr>
                      <w:rFonts w:ascii="Book Antiqua" w:hAnsi="Book Antiqua" w:cs="Arial"/>
                      <w:color w:val="000000"/>
                      <w:lang w:val="en-GB"/>
                    </w:rPr>
                  </w:pPr>
                  <w:r>
                    <w:rPr>
                      <w:rFonts w:ascii="Book Antiqua" w:hAnsi="Book Antiqua" w:cs="Arial"/>
                      <w:color w:val="000000"/>
                      <w:lang w:val="en-GB"/>
                    </w:rPr>
                    <w:t>19</w:t>
                  </w:r>
                  <w:r w:rsidR="00EF3E5D" w:rsidRPr="003817AE">
                    <w:rPr>
                      <w:rFonts w:ascii="Book Antiqua" w:hAnsi="Book Antiqua" w:cs="Arial"/>
                      <w:color w:val="000000"/>
                      <w:lang w:val="en-GB"/>
                    </w:rPr>
                    <w:t xml:space="preserve"> (</w:t>
                  </w:r>
                  <w:r>
                    <w:rPr>
                      <w:rFonts w:ascii="Book Antiqua" w:hAnsi="Book Antiqua" w:cs="Arial"/>
                      <w:color w:val="000000"/>
                      <w:lang w:val="en-GB"/>
                    </w:rPr>
                    <w:t>Nineteen</w:t>
                  </w:r>
                  <w:r w:rsidR="00EF3E5D" w:rsidRPr="003817A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1"/>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C4216" w14:textId="77777777" w:rsidR="000A7EB8" w:rsidRDefault="000A7EB8">
      <w:r>
        <w:separator/>
      </w:r>
    </w:p>
  </w:endnote>
  <w:endnote w:type="continuationSeparator" w:id="0">
    <w:p w14:paraId="2C6DEB5C" w14:textId="77777777" w:rsidR="000A7EB8" w:rsidRDefault="000A7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FA529" w14:textId="77777777" w:rsidR="000A7EB8" w:rsidRDefault="000A7EB8">
      <w:r>
        <w:separator/>
      </w:r>
    </w:p>
  </w:footnote>
  <w:footnote w:type="continuationSeparator" w:id="0">
    <w:p w14:paraId="181D7F03" w14:textId="77777777" w:rsidR="000A7EB8" w:rsidRDefault="000A7E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A7EB8"/>
    <w:rsid w:val="000B25EE"/>
    <w:rsid w:val="000B3598"/>
    <w:rsid w:val="000B66AC"/>
    <w:rsid w:val="000B7D3F"/>
    <w:rsid w:val="000B7D64"/>
    <w:rsid w:val="000C0A68"/>
    <w:rsid w:val="000C118C"/>
    <w:rsid w:val="000C1976"/>
    <w:rsid w:val="000C1ED8"/>
    <w:rsid w:val="000C2EE1"/>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1D6"/>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41A"/>
    <w:rsid w:val="002D465D"/>
    <w:rsid w:val="002D4E75"/>
    <w:rsid w:val="002D541B"/>
    <w:rsid w:val="002D5847"/>
    <w:rsid w:val="002D632E"/>
    <w:rsid w:val="002D75CF"/>
    <w:rsid w:val="002D7D50"/>
    <w:rsid w:val="002E125A"/>
    <w:rsid w:val="002E13AB"/>
    <w:rsid w:val="002E1A80"/>
    <w:rsid w:val="002E2506"/>
    <w:rsid w:val="002E274A"/>
    <w:rsid w:val="002E3548"/>
    <w:rsid w:val="002E3961"/>
    <w:rsid w:val="002E3EB2"/>
    <w:rsid w:val="002E4AC1"/>
    <w:rsid w:val="002E5F39"/>
    <w:rsid w:val="002E7912"/>
    <w:rsid w:val="002F1D03"/>
    <w:rsid w:val="002F36A9"/>
    <w:rsid w:val="002F3B84"/>
    <w:rsid w:val="002F525A"/>
    <w:rsid w:val="002F7718"/>
    <w:rsid w:val="00303397"/>
    <w:rsid w:val="00303D3E"/>
    <w:rsid w:val="003056DE"/>
    <w:rsid w:val="00305839"/>
    <w:rsid w:val="003059B0"/>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5D2E"/>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628"/>
    <w:rsid w:val="005F6EF4"/>
    <w:rsid w:val="006000AD"/>
    <w:rsid w:val="00600E29"/>
    <w:rsid w:val="006013D2"/>
    <w:rsid w:val="006024EC"/>
    <w:rsid w:val="00602AD9"/>
    <w:rsid w:val="00605022"/>
    <w:rsid w:val="006058B7"/>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2F2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4AE4"/>
    <w:rsid w:val="00695E03"/>
    <w:rsid w:val="00697F0F"/>
    <w:rsid w:val="006A02F2"/>
    <w:rsid w:val="006A181A"/>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7F2"/>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4230"/>
    <w:rsid w:val="009F5A26"/>
    <w:rsid w:val="009F6420"/>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50A3"/>
    <w:rsid w:val="00A5622F"/>
    <w:rsid w:val="00A60546"/>
    <w:rsid w:val="00A613E2"/>
    <w:rsid w:val="00A61842"/>
    <w:rsid w:val="00A6196B"/>
    <w:rsid w:val="00A62A0C"/>
    <w:rsid w:val="00A64084"/>
    <w:rsid w:val="00A6429D"/>
    <w:rsid w:val="00A65AFE"/>
    <w:rsid w:val="00A66112"/>
    <w:rsid w:val="00A663A3"/>
    <w:rsid w:val="00A66F61"/>
    <w:rsid w:val="00A67343"/>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1ED9"/>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47943"/>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5C99"/>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188"/>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E5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41B3"/>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20rahul.prasad@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dwaipayan@powergrid.in;%20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701</Words>
  <Characters>3996</Characters>
  <Application>Microsoft Office Word</Application>
  <DocSecurity>0</DocSecurity>
  <Lines>33</Lines>
  <Paragraphs>9</Paragraphs>
  <ScaleCrop>false</ScaleCrop>
  <Company>IJourneys</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665</cp:revision>
  <cp:lastPrinted>2022-12-19T10:22:00Z</cp:lastPrinted>
  <dcterms:created xsi:type="dcterms:W3CDTF">2017-08-31T10:04:00Z</dcterms:created>
  <dcterms:modified xsi:type="dcterms:W3CDTF">2024-11-06T06:03:00Z</dcterms:modified>
  <cp:contentStatus/>
</cp:coreProperties>
</file>